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A2" w:rsidRPr="008D5387" w:rsidRDefault="008D5387" w:rsidP="00BB1E29">
      <w:pPr>
        <w:jc w:val="center"/>
        <w:rPr>
          <w:rFonts w:ascii="Times New Roman" w:hAnsi="Times New Roman" w:cs="Times New Roman"/>
          <w:b/>
          <w:sz w:val="32"/>
        </w:rPr>
      </w:pPr>
      <w:r w:rsidRPr="008D5387">
        <w:rPr>
          <w:rFonts w:ascii="Times New Roman" w:hAnsi="Times New Roman" w:cs="Times New Roman"/>
          <w:b/>
          <w:sz w:val="32"/>
        </w:rPr>
        <w:t>PANDEMİDE AİLE KATILIMI</w:t>
      </w:r>
    </w:p>
    <w:p w:rsidR="00661DC0" w:rsidRPr="00661DC0" w:rsidRDefault="00661DC0" w:rsidP="004E0A14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İçinde bulunduğumuz salgın hastalık nedeniyle özellikle okul öncesi eğitimde önemi büyük olan aile katılımı etkinlikleri sınıflarımızda </w:t>
      </w:r>
      <w:r w:rsidR="00C23F71"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>yapılamamaktadır. Projemiz</w:t>
      </w:r>
      <w:r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aileleri uzaktan da olsa çocuklarının </w:t>
      </w:r>
      <w:r w:rsidR="00C23F71"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>eğitimine, sınıf</w:t>
      </w:r>
      <w:r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içi etkinliklere </w:t>
      </w:r>
      <w:proofErr w:type="gramStart"/>
      <w:r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>dahil</w:t>
      </w:r>
      <w:proofErr w:type="gramEnd"/>
      <w:r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etmek amacıyla oluşturulmuştur.</w:t>
      </w:r>
      <w:r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br/>
        <w:t xml:space="preserve">Evde, öğrencinin velisi ile birlikte yaptığı etkinliğin kısa bir videosu ya da fotoğrafları </w:t>
      </w:r>
      <w:r w:rsidR="00C23F71"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>çekilecek, bu</w:t>
      </w:r>
      <w:r w:rsidRPr="00661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görüntüler ve varsa oluşturulan ürün sınıfta tüm öğrenciler tarafından izlenip bazen de uygulanacaktır.</w:t>
      </w:r>
    </w:p>
    <w:p w:rsidR="00661DC0" w:rsidRPr="00661DC0" w:rsidRDefault="00661DC0" w:rsidP="00661DC0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</w:pPr>
      <w:r w:rsidRPr="00661DC0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  <w:t>HEDEFLER</w:t>
      </w:r>
    </w:p>
    <w:p w:rsidR="00661DC0" w:rsidRPr="00661DC0" w:rsidRDefault="00661DC0" w:rsidP="00661D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</w:pP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-Öğrencinin ailesi ile kaliteli zaman geçirmesini sağlamak,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r w:rsidR="00C23F71"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Öğrenci, öğretmen, veli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iş birliğini güçlendirmek,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-Okul ile evin bağını </w:t>
      </w:r>
      <w:r w:rsidR="00C23F71"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güçlendirip, öğrencinin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okula olan aidiyet duygusunu ve okul sevgisini arttırmak,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-Öğrencinin yapılacak etkinliğe göre ince </w:t>
      </w:r>
      <w:proofErr w:type="spellStart"/>
      <w:proofErr w:type="gram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motor,dil</w:t>
      </w:r>
      <w:proofErr w:type="spellEnd"/>
      <w:proofErr w:type="gram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gelişimi.duygusal,bilişsel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ve sosyal gelişimlerini arttırmak.</w:t>
      </w:r>
    </w:p>
    <w:p w:rsidR="00661DC0" w:rsidRPr="00661DC0" w:rsidRDefault="00661DC0" w:rsidP="00661DC0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</w:pPr>
      <w:r w:rsidRPr="00661DC0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  <w:t>ÇALIŞMA SÜRECI</w:t>
      </w:r>
    </w:p>
    <w:p w:rsidR="00661DC0" w:rsidRPr="00661DC0" w:rsidRDefault="00661DC0" w:rsidP="00661D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</w:pP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-</w:t>
      </w:r>
      <w:proofErr w:type="spellStart"/>
      <w:proofErr w:type="gram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EKİM:Projemizin</w:t>
      </w:r>
      <w:proofErr w:type="spellEnd"/>
      <w:proofErr w:type="gram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ortakları ile tanışma toplantısı yapılması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EKİM:Proje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ön anketlerinin yapılması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KASIM:Velilerden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izin dilekçelerinin alınması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KASIM:Proje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logo ve afişlerinin oluşturulup seçilmesi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KASIM:Projeye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dahil olan öğretmenler tarafından belirlenen temel konular çerçevesinde velilerin ,kendi istek ve yetenekleri doğrultusunda yapacakları bir etkinliği seçmeleri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KASIM:Bu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aydan itibaren sınıf öğrenci mevcudumuza göre her ay 2 ile 4 arası öğrencimizin evlerinde aileleriyle yaptığı etkinlik görüntülerinin sınıfta 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paylaşılması.Deney,sanat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etkinliği,şarkı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söyleme gibi bazı uygulanabilir etkinliklerin sınıfta tekrar edilmesi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-Her ayın sonunda etkinlik sunumlarının görselleri 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Twinspace'de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paylaşılması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NİSAN:Tüm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öğrencilerimizin etkinlik sunumlarının tamamlanmasının ardından projemizin görselleri sınıf ya da okul panolarında sergilenir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proofErr w:type="spell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NİSAN:Değerlendirme</w:t>
      </w:r>
      <w:proofErr w:type="spell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anketleri yapılır, veli ve öğrencilerimizin projemizi değerlendirme görüntü ya da sesleri paylaşılarak proje sonlandırılır.</w:t>
      </w:r>
    </w:p>
    <w:p w:rsidR="00661DC0" w:rsidRPr="00661DC0" w:rsidRDefault="00661DC0" w:rsidP="00661DC0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</w:pPr>
      <w:r w:rsidRPr="00661DC0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  <w:t>BEKLENEN SONUÇLAR</w:t>
      </w:r>
    </w:p>
    <w:p w:rsidR="00661DC0" w:rsidRPr="00661DC0" w:rsidRDefault="00661DC0" w:rsidP="00661DC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</w:pP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-Salgın döneminde uzaktan da olsa velilerin eğitime </w:t>
      </w:r>
      <w:proofErr w:type="gram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dahil</w:t>
      </w:r>
      <w:proofErr w:type="gram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edilip aile katılımının devam etmesi.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r w:rsidR="00C23F71"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Öğrenci, öğretmen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ve iş birliğinin güçlenmesi.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-Öğrenci ve ebeveyninin kaliteli zaman geçirmesi.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-Öğrencilerde okul sevgisinin ve paylaşma duygusunun artması.</w:t>
      </w:r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-Öğrencinin </w:t>
      </w:r>
      <w:proofErr w:type="gramStart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duygusal.sosyal</w:t>
      </w:r>
      <w:proofErr w:type="gramEnd"/>
      <w:r w:rsidRPr="00661DC0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,bilişsel,ince motor ve dil gelişiminin artması</w:t>
      </w:r>
    </w:p>
    <w:p w:rsidR="00661DC0" w:rsidRDefault="00661DC0">
      <w:bookmarkStart w:id="0" w:name="_GoBack"/>
      <w:bookmarkEnd w:id="0"/>
    </w:p>
    <w:sectPr w:rsidR="00661DC0" w:rsidSect="00661D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64"/>
    <w:rsid w:val="004E0A14"/>
    <w:rsid w:val="00661DC0"/>
    <w:rsid w:val="008D5387"/>
    <w:rsid w:val="00BB1E29"/>
    <w:rsid w:val="00C23F71"/>
    <w:rsid w:val="00D727A2"/>
    <w:rsid w:val="00E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C7B9"/>
  <w15:chartTrackingRefBased/>
  <w15:docId w15:val="{5B24E80D-1F05-4267-A90C-B46BD0D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61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DC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32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244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>NouS/TncTR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2021-02-22T10:28:00Z</dcterms:created>
  <dcterms:modified xsi:type="dcterms:W3CDTF">2021-02-22T10:31:00Z</dcterms:modified>
</cp:coreProperties>
</file>